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F0511" w14:textId="77777777" w:rsidR="00D33C04" w:rsidRDefault="00D33C04">
      <w:r>
        <w:t>Madison Hogarth</w:t>
      </w:r>
    </w:p>
    <w:p w14:paraId="05B241A9" w14:textId="77777777" w:rsidR="00D33C04" w:rsidRDefault="00D33C04">
      <w:r>
        <w:t>Cohort-C</w:t>
      </w:r>
    </w:p>
    <w:p w14:paraId="228D93C3" w14:textId="77777777" w:rsidR="00D33C04" w:rsidRDefault="00D33C04">
      <w:r>
        <w:t>Jennifer Copeland</w:t>
      </w:r>
    </w:p>
    <w:p w14:paraId="2C6A6F7D" w14:textId="77777777" w:rsidR="00D33C04" w:rsidRPr="00D33C04" w:rsidRDefault="00D33C04" w:rsidP="00D33C04">
      <w:pPr>
        <w:rPr>
          <w:b/>
        </w:rPr>
      </w:pPr>
      <w:r>
        <w:t>October 5</w:t>
      </w:r>
      <w:r w:rsidRPr="00D33C04">
        <w:rPr>
          <w:vertAlign w:val="superscript"/>
        </w:rPr>
        <w:t>th</w:t>
      </w:r>
      <w:r>
        <w:t>, 2015</w:t>
      </w:r>
      <w:r>
        <w:tab/>
      </w:r>
      <w:r>
        <w:tab/>
      </w:r>
      <w:r>
        <w:rPr>
          <w:b/>
        </w:rPr>
        <w:t>Art Lesson Plan Ideas</w:t>
      </w:r>
    </w:p>
    <w:p w14:paraId="0A43EB7A" w14:textId="77777777" w:rsidR="00D33C04" w:rsidRDefault="00D33C04">
      <w:pPr>
        <w:rPr>
          <w:b/>
        </w:rPr>
      </w:pPr>
    </w:p>
    <w:p w14:paraId="6AAD4B5C" w14:textId="77777777" w:rsidR="000F6ECE" w:rsidRPr="000F6ECE" w:rsidRDefault="000F6ECE">
      <w:pPr>
        <w:rPr>
          <w:b/>
        </w:rPr>
      </w:pPr>
      <w:r>
        <w:rPr>
          <w:b/>
        </w:rPr>
        <w:t>Still Life Mexican Cacti</w:t>
      </w:r>
    </w:p>
    <w:p w14:paraId="1530F06D" w14:textId="77777777" w:rsidR="00420E54" w:rsidRDefault="000F6ECE">
      <w:r>
        <w:t>Best Fit: Grade 5</w:t>
      </w:r>
    </w:p>
    <w:p w14:paraId="11843D92" w14:textId="77777777" w:rsidR="00420E54" w:rsidRDefault="00420E54">
      <w:r>
        <w:rPr>
          <w:noProof/>
        </w:rPr>
        <w:drawing>
          <wp:inline distT="0" distB="0" distL="0" distR="0" wp14:anchorId="68B1140B" wp14:editId="739BADF6">
            <wp:extent cx="2400300" cy="32004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4.jpg"/>
                    <pic:cNvPicPr/>
                  </pic:nvPicPr>
                  <pic:blipFill>
                    <a:blip r:embed="rId5">
                      <a:extLst>
                        <a:ext uri="{28A0092B-C50C-407E-A947-70E740481C1C}">
                          <a14:useLocalDpi xmlns:a14="http://schemas.microsoft.com/office/drawing/2010/main" val="0"/>
                        </a:ext>
                      </a:extLst>
                    </a:blip>
                    <a:stretch>
                      <a:fillRect/>
                    </a:stretch>
                  </pic:blipFill>
                  <pic:spPr>
                    <a:xfrm>
                      <a:off x="0" y="0"/>
                      <a:ext cx="2400450" cy="3200600"/>
                    </a:xfrm>
                    <a:prstGeom prst="rect">
                      <a:avLst/>
                    </a:prstGeom>
                  </pic:spPr>
                </pic:pic>
              </a:graphicData>
            </a:graphic>
          </wp:inline>
        </w:drawing>
      </w:r>
      <w:r w:rsidR="000F6ECE">
        <w:rPr>
          <w:noProof/>
        </w:rPr>
        <w:drawing>
          <wp:inline distT="0" distB="0" distL="0" distR="0" wp14:anchorId="753F4A8F" wp14:editId="24A3731B">
            <wp:extent cx="2594572" cy="3197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0.JPG"/>
                    <pic:cNvPicPr/>
                  </pic:nvPicPr>
                  <pic:blipFill>
                    <a:blip r:embed="rId6">
                      <a:extLst>
                        <a:ext uri="{28A0092B-C50C-407E-A947-70E740481C1C}">
                          <a14:useLocalDpi xmlns:a14="http://schemas.microsoft.com/office/drawing/2010/main" val="0"/>
                        </a:ext>
                      </a:extLst>
                    </a:blip>
                    <a:stretch>
                      <a:fillRect/>
                    </a:stretch>
                  </pic:blipFill>
                  <pic:spPr>
                    <a:xfrm>
                      <a:off x="0" y="0"/>
                      <a:ext cx="2594734" cy="3197425"/>
                    </a:xfrm>
                    <a:prstGeom prst="rect">
                      <a:avLst/>
                    </a:prstGeom>
                  </pic:spPr>
                </pic:pic>
              </a:graphicData>
            </a:graphic>
          </wp:inline>
        </w:drawing>
      </w:r>
    </w:p>
    <w:p w14:paraId="193AD7D1" w14:textId="77777777" w:rsidR="00420E54" w:rsidRDefault="00420E54"/>
    <w:p w14:paraId="0176353C" w14:textId="1F8D5746" w:rsidR="000F6ECE" w:rsidRDefault="000F6ECE">
      <w:r w:rsidRPr="00B44276">
        <w:rPr>
          <w:b/>
          <w:u w:val="single"/>
        </w:rPr>
        <w:t>Description</w:t>
      </w:r>
      <w:r>
        <w:t>:</w:t>
      </w:r>
      <w:r w:rsidR="001C24E3">
        <w:t xml:space="preserve"> </w:t>
      </w:r>
      <w:r w:rsidR="00B44276">
        <w:t xml:space="preserve">This lesson would ideally take place following discussions of genre and art history in the classroom. </w:t>
      </w:r>
      <w:r w:rsidR="001C24E3">
        <w:t xml:space="preserve">Students </w:t>
      </w:r>
      <w:r w:rsidR="00136C43">
        <w:t xml:space="preserve">draw images depicting still life cacti and patterned pots with consideration of space, overlapping and line design. The students then use </w:t>
      </w:r>
      <w:proofErr w:type="spellStart"/>
      <w:r w:rsidR="00136C43">
        <w:t>water</w:t>
      </w:r>
      <w:r w:rsidR="00B44276">
        <w:t>-</w:t>
      </w:r>
      <w:r w:rsidR="00136C43">
        <w:t>colour</w:t>
      </w:r>
      <w:proofErr w:type="spellEnd"/>
      <w:r w:rsidR="00136C43">
        <w:t xml:space="preserve"> pencils and brushes to </w:t>
      </w:r>
      <w:proofErr w:type="spellStart"/>
      <w:r w:rsidR="00136C43">
        <w:t>colour</w:t>
      </w:r>
      <w:proofErr w:type="spellEnd"/>
      <w:r w:rsidR="00136C43">
        <w:t xml:space="preserve"> their cacti and pots being sure to keep emphasis, advancing </w:t>
      </w:r>
      <w:proofErr w:type="spellStart"/>
      <w:r w:rsidR="00136C43">
        <w:t>colours</w:t>
      </w:r>
      <w:proofErr w:type="spellEnd"/>
      <w:r w:rsidR="00136C43">
        <w:t xml:space="preserve">, intensity and contrast in mind. Finally, </w:t>
      </w:r>
      <w:r w:rsidR="00B44276">
        <w:t xml:space="preserve">the students use </w:t>
      </w:r>
      <w:proofErr w:type="spellStart"/>
      <w:r w:rsidR="00B44276">
        <w:t>water-colour</w:t>
      </w:r>
      <w:proofErr w:type="spellEnd"/>
      <w:r w:rsidR="00B44276">
        <w:t xml:space="preserve"> paint to </w:t>
      </w:r>
      <w:r w:rsidR="005D7DAE">
        <w:t>demonstrate</w:t>
      </w:r>
      <w:r w:rsidR="00B44276">
        <w:t xml:space="preserve"> a blended background and finish by securing art to a larger black piece of construction paper for framing. </w:t>
      </w:r>
    </w:p>
    <w:p w14:paraId="2EE4FD23" w14:textId="77777777" w:rsidR="00B44276" w:rsidRDefault="00B44276"/>
    <w:p w14:paraId="21D0065A" w14:textId="77777777" w:rsidR="000F6ECE" w:rsidRPr="00682B71" w:rsidRDefault="00682B71">
      <w:pPr>
        <w:rPr>
          <w:b/>
          <w:u w:val="single"/>
        </w:rPr>
      </w:pPr>
      <w:r w:rsidRPr="00682B71">
        <w:rPr>
          <w:b/>
          <w:u w:val="single"/>
        </w:rPr>
        <w:t>Fundamental Concepts</w:t>
      </w:r>
    </w:p>
    <w:p w14:paraId="4490797C" w14:textId="77777777" w:rsidR="000F6ECE" w:rsidRDefault="000F6ECE">
      <w:proofErr w:type="gramStart"/>
      <w:r>
        <w:rPr>
          <w:b/>
          <w:i/>
        </w:rPr>
        <w:t>l</w:t>
      </w:r>
      <w:r w:rsidRPr="000F6ECE">
        <w:rPr>
          <w:b/>
          <w:i/>
        </w:rPr>
        <w:t>ine</w:t>
      </w:r>
      <w:proofErr w:type="gramEnd"/>
      <w:r>
        <w:t>: linear and curved hatching and cross-hatching that add a sense of depth to shape and form; implied lines for movement and depth</w:t>
      </w:r>
    </w:p>
    <w:p w14:paraId="75915084" w14:textId="77777777" w:rsidR="000F6ECE" w:rsidRDefault="000F6ECE">
      <w:proofErr w:type="gramStart"/>
      <w:r>
        <w:rPr>
          <w:b/>
          <w:i/>
        </w:rPr>
        <w:t>shape</w:t>
      </w:r>
      <w:proofErr w:type="gramEnd"/>
      <w:r>
        <w:rPr>
          <w:b/>
          <w:i/>
        </w:rPr>
        <w:t xml:space="preserve"> and form:</w:t>
      </w:r>
      <w:r>
        <w:t xml:space="preserve"> symmetrical and asymmetrical shapes and forms in image; positive and negative shapes that occur in the environment, non-objective shapes</w:t>
      </w:r>
    </w:p>
    <w:p w14:paraId="62CABE9A" w14:textId="77777777" w:rsidR="000F6ECE" w:rsidRDefault="000F6ECE">
      <w:proofErr w:type="gramStart"/>
      <w:r>
        <w:rPr>
          <w:b/>
          <w:i/>
        </w:rPr>
        <w:t>space</w:t>
      </w:r>
      <w:proofErr w:type="gramEnd"/>
      <w:r>
        <w:rPr>
          <w:b/>
          <w:i/>
        </w:rPr>
        <w:t xml:space="preserve">: </w:t>
      </w:r>
      <w:r w:rsidR="00542FB1">
        <w:t>shading and cast shad</w:t>
      </w:r>
      <w:r>
        <w:t>es t</w:t>
      </w:r>
      <w:r w:rsidR="00542FB1">
        <w:t>hat create the illusion of depth</w:t>
      </w:r>
      <w:r>
        <w:t xml:space="preserve"> </w:t>
      </w:r>
    </w:p>
    <w:p w14:paraId="16FF1475" w14:textId="77777777" w:rsidR="00542FB1" w:rsidRDefault="00542FB1">
      <w:proofErr w:type="spellStart"/>
      <w:proofErr w:type="gramStart"/>
      <w:r>
        <w:rPr>
          <w:b/>
          <w:i/>
        </w:rPr>
        <w:t>colour</w:t>
      </w:r>
      <w:proofErr w:type="spellEnd"/>
      <w:proofErr w:type="gramEnd"/>
      <w:r>
        <w:rPr>
          <w:b/>
          <w:i/>
        </w:rPr>
        <w:t xml:space="preserve">: </w:t>
      </w:r>
      <w:r>
        <w:t xml:space="preserve">complementary </w:t>
      </w:r>
      <w:proofErr w:type="spellStart"/>
      <w:r>
        <w:t>colour</w:t>
      </w:r>
      <w:r w:rsidR="00682B71">
        <w:t>s</w:t>
      </w:r>
      <w:proofErr w:type="spellEnd"/>
      <w:r w:rsidR="00682B71">
        <w:t>, hue, intensity</w:t>
      </w:r>
    </w:p>
    <w:p w14:paraId="52C07F4E" w14:textId="77777777" w:rsidR="00682B71" w:rsidRPr="00682B71" w:rsidRDefault="00682B71">
      <w:proofErr w:type="gramStart"/>
      <w:r>
        <w:rPr>
          <w:b/>
          <w:i/>
        </w:rPr>
        <w:t>texture</w:t>
      </w:r>
      <w:proofErr w:type="gramEnd"/>
      <w:r>
        <w:rPr>
          <w:b/>
          <w:i/>
        </w:rPr>
        <w:t>:</w:t>
      </w:r>
      <w:r>
        <w:t xml:space="preserve"> textures created with a variety of tools, materials and techniques; patterning</w:t>
      </w:r>
    </w:p>
    <w:p w14:paraId="3DE0B305" w14:textId="77777777" w:rsidR="00542FB1" w:rsidRPr="00682B71" w:rsidRDefault="00682B71">
      <w:proofErr w:type="gramStart"/>
      <w:r>
        <w:rPr>
          <w:b/>
          <w:i/>
        </w:rPr>
        <w:t>value</w:t>
      </w:r>
      <w:proofErr w:type="gramEnd"/>
      <w:r>
        <w:rPr>
          <w:b/>
          <w:i/>
        </w:rPr>
        <w:t xml:space="preserve">: </w:t>
      </w:r>
      <w:r>
        <w:t>gradations of value to create illusion of depth, shading</w:t>
      </w:r>
    </w:p>
    <w:p w14:paraId="70409EEE" w14:textId="77777777" w:rsidR="000F6ECE" w:rsidRDefault="000F6ECE"/>
    <w:p w14:paraId="71DDF15F" w14:textId="77777777" w:rsidR="00EB6FC0" w:rsidRDefault="00EB6FC0">
      <w:pPr>
        <w:rPr>
          <w:b/>
          <w:u w:val="single"/>
        </w:rPr>
      </w:pPr>
    </w:p>
    <w:p w14:paraId="7A1E01AD" w14:textId="1DC0D146" w:rsidR="000F6ECE" w:rsidRPr="004070EC" w:rsidRDefault="000F6ECE">
      <w:bookmarkStart w:id="0" w:name="_GoBack"/>
      <w:bookmarkEnd w:id="0"/>
      <w:r w:rsidRPr="00682B71">
        <w:rPr>
          <w:b/>
          <w:u w:val="single"/>
        </w:rPr>
        <w:lastRenderedPageBreak/>
        <w:t>Gear U</w:t>
      </w:r>
      <w:r w:rsidR="00682B71" w:rsidRPr="00682B71">
        <w:rPr>
          <w:b/>
          <w:u w:val="single"/>
        </w:rPr>
        <w:t>p</w:t>
      </w:r>
      <w:r w:rsidR="004070EC">
        <w:rPr>
          <w:b/>
          <w:u w:val="single"/>
        </w:rPr>
        <w:t xml:space="preserve"> – </w:t>
      </w:r>
      <w:r w:rsidR="004070EC">
        <w:t>Grade 6</w:t>
      </w:r>
    </w:p>
    <w:p w14:paraId="6C33355E" w14:textId="77777777" w:rsidR="005A59F3" w:rsidRDefault="005A59F3" w:rsidP="001C24E3">
      <w:pPr>
        <w:rPr>
          <w:b/>
          <w:i/>
        </w:rPr>
      </w:pPr>
      <w:proofErr w:type="gramStart"/>
      <w:r>
        <w:rPr>
          <w:b/>
          <w:i/>
        </w:rPr>
        <w:t>space</w:t>
      </w:r>
      <w:proofErr w:type="gramEnd"/>
      <w:r>
        <w:rPr>
          <w:b/>
          <w:i/>
        </w:rPr>
        <w:t>:</w:t>
      </w:r>
      <w:r w:rsidR="001C24E3">
        <w:rPr>
          <w:b/>
          <w:i/>
        </w:rPr>
        <w:t xml:space="preserve"> </w:t>
      </w:r>
      <w:proofErr w:type="spellStart"/>
      <w:r w:rsidR="001C24E3">
        <w:t>centre</w:t>
      </w:r>
      <w:proofErr w:type="spellEnd"/>
      <w:r w:rsidR="001C24E3">
        <w:t xml:space="preserve"> of interest (focal point) and one-point perspective</w:t>
      </w:r>
    </w:p>
    <w:p w14:paraId="03934A2B" w14:textId="77777777" w:rsidR="001C24E3" w:rsidRPr="001C24E3" w:rsidRDefault="001C24E3">
      <w:proofErr w:type="spellStart"/>
      <w:proofErr w:type="gramStart"/>
      <w:r>
        <w:rPr>
          <w:b/>
          <w:i/>
        </w:rPr>
        <w:t>colour</w:t>
      </w:r>
      <w:proofErr w:type="spellEnd"/>
      <w:proofErr w:type="gramEnd"/>
      <w:r>
        <w:rPr>
          <w:b/>
          <w:i/>
        </w:rPr>
        <w:t>:</w:t>
      </w:r>
      <w:r>
        <w:t xml:space="preserve"> tertiary </w:t>
      </w:r>
      <w:proofErr w:type="spellStart"/>
      <w:r>
        <w:t>colours</w:t>
      </w:r>
      <w:proofErr w:type="spellEnd"/>
      <w:r>
        <w:t xml:space="preserve">; </w:t>
      </w:r>
      <w:proofErr w:type="spellStart"/>
      <w:r>
        <w:t>colour</w:t>
      </w:r>
      <w:proofErr w:type="spellEnd"/>
      <w:r>
        <w:t xml:space="preserve"> for creating naturalistic images</w:t>
      </w:r>
    </w:p>
    <w:p w14:paraId="44910034" w14:textId="77777777" w:rsidR="005A59F3" w:rsidRPr="001C24E3" w:rsidRDefault="005A59F3">
      <w:proofErr w:type="gramStart"/>
      <w:r>
        <w:rPr>
          <w:b/>
          <w:i/>
        </w:rPr>
        <w:t>texture</w:t>
      </w:r>
      <w:proofErr w:type="gramEnd"/>
      <w:r>
        <w:rPr>
          <w:b/>
          <w:i/>
        </w:rPr>
        <w:t>:</w:t>
      </w:r>
      <w:r w:rsidR="001C24E3">
        <w:rPr>
          <w:b/>
          <w:i/>
        </w:rPr>
        <w:t xml:space="preserve"> </w:t>
      </w:r>
      <w:r w:rsidR="001C24E3">
        <w:t>textures created with a  variety of tools, materials and techniques</w:t>
      </w:r>
    </w:p>
    <w:p w14:paraId="09C1A7A8" w14:textId="77777777" w:rsidR="00B44276" w:rsidRDefault="005A59F3">
      <w:proofErr w:type="gramStart"/>
      <w:r>
        <w:rPr>
          <w:b/>
          <w:i/>
        </w:rPr>
        <w:t>value</w:t>
      </w:r>
      <w:proofErr w:type="gramEnd"/>
      <w:r>
        <w:rPr>
          <w:b/>
          <w:i/>
        </w:rPr>
        <w:t>:</w:t>
      </w:r>
      <w:r w:rsidR="001C24E3">
        <w:rPr>
          <w:b/>
          <w:i/>
        </w:rPr>
        <w:t xml:space="preserve"> </w:t>
      </w:r>
      <w:r w:rsidR="001C24E3">
        <w:t>shading that suggests volume; gradation</w:t>
      </w:r>
    </w:p>
    <w:p w14:paraId="2A1DD08C" w14:textId="77777777" w:rsidR="0019266C" w:rsidRDefault="0019266C">
      <w:pPr>
        <w:rPr>
          <w:b/>
          <w:u w:val="single"/>
        </w:rPr>
      </w:pPr>
    </w:p>
    <w:p w14:paraId="6549868F" w14:textId="22D5D60D" w:rsidR="00682B71" w:rsidRPr="004070EC" w:rsidRDefault="000F6ECE">
      <w:r w:rsidRPr="00682B71">
        <w:rPr>
          <w:b/>
          <w:u w:val="single"/>
        </w:rPr>
        <w:t>G</w:t>
      </w:r>
      <w:r w:rsidR="00682B71" w:rsidRPr="00682B71">
        <w:rPr>
          <w:b/>
          <w:u w:val="single"/>
        </w:rPr>
        <w:t>ear Down</w:t>
      </w:r>
      <w:r w:rsidR="004070EC">
        <w:rPr>
          <w:b/>
          <w:u w:val="single"/>
        </w:rPr>
        <w:t xml:space="preserve"> </w:t>
      </w:r>
      <w:r w:rsidR="004070EC">
        <w:t>– Grade 4</w:t>
      </w:r>
    </w:p>
    <w:p w14:paraId="50BC146F" w14:textId="77777777" w:rsidR="00682B71" w:rsidRPr="00682B71" w:rsidRDefault="00682B71">
      <w:pPr>
        <w:rPr>
          <w:u w:val="single"/>
        </w:rPr>
      </w:pPr>
      <w:proofErr w:type="gramStart"/>
      <w:r>
        <w:rPr>
          <w:b/>
          <w:i/>
        </w:rPr>
        <w:t>line</w:t>
      </w:r>
      <w:proofErr w:type="gramEnd"/>
      <w:r>
        <w:rPr>
          <w:b/>
          <w:i/>
        </w:rPr>
        <w:t xml:space="preserve">: </w:t>
      </w:r>
      <w:r>
        <w:t>contour lines (e.g. edges of objects), lines of various weights; repetition of lines to create visual rhythms</w:t>
      </w:r>
    </w:p>
    <w:p w14:paraId="5A68C329" w14:textId="77777777" w:rsidR="00682B71" w:rsidRPr="005A59F3" w:rsidRDefault="00682B71">
      <w:proofErr w:type="gramStart"/>
      <w:r>
        <w:rPr>
          <w:b/>
          <w:i/>
        </w:rPr>
        <w:t>shape</w:t>
      </w:r>
      <w:proofErr w:type="gramEnd"/>
      <w:r>
        <w:rPr>
          <w:b/>
          <w:i/>
        </w:rPr>
        <w:t xml:space="preserve"> and form: </w:t>
      </w:r>
      <w:r w:rsidR="005A59F3">
        <w:t>grouping of shapes</w:t>
      </w:r>
    </w:p>
    <w:p w14:paraId="0013D7C3" w14:textId="77777777" w:rsidR="00682B71" w:rsidRPr="005A59F3" w:rsidRDefault="00682B71">
      <w:proofErr w:type="gramStart"/>
      <w:r>
        <w:rPr>
          <w:b/>
          <w:i/>
        </w:rPr>
        <w:t>space</w:t>
      </w:r>
      <w:proofErr w:type="gramEnd"/>
      <w:r>
        <w:rPr>
          <w:b/>
          <w:i/>
        </w:rPr>
        <w:t>:</w:t>
      </w:r>
      <w:r w:rsidR="005A59F3">
        <w:rPr>
          <w:b/>
          <w:i/>
        </w:rPr>
        <w:t xml:space="preserve"> </w:t>
      </w:r>
      <w:r w:rsidR="005A59F3">
        <w:t>positive and negative space in artwork; diminishing perspective in various contexts (e.g. in vertical placement, in diminishing size, and/or in overlapping shapes); variation in size to create the illusion of depth</w:t>
      </w:r>
    </w:p>
    <w:p w14:paraId="1448FB7B" w14:textId="77777777" w:rsidR="00682B71" w:rsidRPr="005A59F3" w:rsidRDefault="00682B71">
      <w:proofErr w:type="spellStart"/>
      <w:proofErr w:type="gramStart"/>
      <w:r>
        <w:rPr>
          <w:b/>
          <w:i/>
        </w:rPr>
        <w:t>colour</w:t>
      </w:r>
      <w:proofErr w:type="spellEnd"/>
      <w:proofErr w:type="gramEnd"/>
      <w:r>
        <w:rPr>
          <w:b/>
          <w:i/>
        </w:rPr>
        <w:t>:</w:t>
      </w:r>
      <w:r w:rsidR="005A59F3">
        <w:rPr>
          <w:b/>
          <w:i/>
        </w:rPr>
        <w:t xml:space="preserve"> </w:t>
      </w:r>
      <w:proofErr w:type="spellStart"/>
      <w:r w:rsidR="005A59F3">
        <w:t>colour</w:t>
      </w:r>
      <w:proofErr w:type="spellEnd"/>
      <w:r w:rsidR="005A59F3">
        <w:t xml:space="preserve"> emphasis through variations in intensity (e.g. subdued </w:t>
      </w:r>
      <w:proofErr w:type="spellStart"/>
      <w:r w:rsidR="005A59F3">
        <w:t>colours</w:t>
      </w:r>
      <w:proofErr w:type="spellEnd"/>
      <w:r w:rsidR="005A59F3">
        <w:t xml:space="preserve"> next to bright, intense </w:t>
      </w:r>
      <w:proofErr w:type="spellStart"/>
      <w:r w:rsidR="005A59F3">
        <w:t>colours</w:t>
      </w:r>
      <w:proofErr w:type="spellEnd"/>
      <w:r w:rsidR="005A59F3">
        <w:t xml:space="preserve">); advancing </w:t>
      </w:r>
      <w:proofErr w:type="spellStart"/>
      <w:r w:rsidR="005A59F3">
        <w:t>colour</w:t>
      </w:r>
      <w:proofErr w:type="spellEnd"/>
    </w:p>
    <w:p w14:paraId="288BCB67" w14:textId="6BF14C03" w:rsidR="00B44276" w:rsidRDefault="00682B71">
      <w:proofErr w:type="gramStart"/>
      <w:r>
        <w:rPr>
          <w:b/>
          <w:i/>
        </w:rPr>
        <w:t>value</w:t>
      </w:r>
      <w:proofErr w:type="gramEnd"/>
      <w:r>
        <w:rPr>
          <w:b/>
          <w:i/>
        </w:rPr>
        <w:t>:</w:t>
      </w:r>
      <w:r w:rsidR="005A59F3">
        <w:rPr>
          <w:b/>
          <w:i/>
        </w:rPr>
        <w:t xml:space="preserve"> </w:t>
      </w:r>
      <w:r w:rsidR="005A59F3">
        <w:t>mixing of shades; variations in value to create emphasis (contrast in value)</w:t>
      </w:r>
    </w:p>
    <w:p w14:paraId="22FDFA9D" w14:textId="77777777" w:rsidR="000C4328" w:rsidRPr="000C4328" w:rsidRDefault="000C4328"/>
    <w:p w14:paraId="54D6643F" w14:textId="3086F67D" w:rsidR="0019266C" w:rsidRPr="000C4328" w:rsidRDefault="00396107">
      <w:r>
        <w:t xml:space="preserve">This lesson was found at: </w:t>
      </w:r>
      <w:r w:rsidR="0019266C" w:rsidRPr="000C4328">
        <w:t>http://jamestownelementaryartblog.blogspot.ca/2014/04/5th-grade-mexican-cacti.html</w:t>
      </w:r>
    </w:p>
    <w:p w14:paraId="048425B1" w14:textId="77777777" w:rsidR="000C4328" w:rsidRDefault="000C4328">
      <w:pPr>
        <w:rPr>
          <w:b/>
        </w:rPr>
      </w:pPr>
    </w:p>
    <w:p w14:paraId="1607088F" w14:textId="3ABB9F8D" w:rsidR="00420E54" w:rsidRDefault="00FB0C0E">
      <w:pPr>
        <w:rPr>
          <w:b/>
        </w:rPr>
      </w:pPr>
      <w:r>
        <w:rPr>
          <w:b/>
        </w:rPr>
        <w:t>Folk Art Landscape</w:t>
      </w:r>
    </w:p>
    <w:p w14:paraId="26E01D22" w14:textId="4AE4BE36" w:rsidR="005A59F3" w:rsidRDefault="005A59F3">
      <w:r>
        <w:t>Best Fit:</w:t>
      </w:r>
      <w:r w:rsidR="00FB0C0E">
        <w:t xml:space="preserve"> Grade 3</w:t>
      </w:r>
    </w:p>
    <w:p w14:paraId="0B43CA2D" w14:textId="242D1586" w:rsidR="000C4328" w:rsidRDefault="00FB0C0E">
      <w:r>
        <w:rPr>
          <w:noProof/>
        </w:rPr>
        <w:drawing>
          <wp:inline distT="0" distB="0" distL="0" distR="0" wp14:anchorId="24CD98A6" wp14:editId="39B49751">
            <wp:extent cx="1936142" cy="18281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37.JPG"/>
                    <pic:cNvPicPr/>
                  </pic:nvPicPr>
                  <pic:blipFill>
                    <a:blip r:embed="rId7">
                      <a:extLst>
                        <a:ext uri="{28A0092B-C50C-407E-A947-70E740481C1C}">
                          <a14:useLocalDpi xmlns:a14="http://schemas.microsoft.com/office/drawing/2010/main" val="0"/>
                        </a:ext>
                      </a:extLst>
                    </a:blip>
                    <a:stretch>
                      <a:fillRect/>
                    </a:stretch>
                  </pic:blipFill>
                  <pic:spPr>
                    <a:xfrm>
                      <a:off x="0" y="0"/>
                      <a:ext cx="1936580" cy="1828579"/>
                    </a:xfrm>
                    <a:prstGeom prst="rect">
                      <a:avLst/>
                    </a:prstGeom>
                  </pic:spPr>
                </pic:pic>
              </a:graphicData>
            </a:graphic>
          </wp:inline>
        </w:drawing>
      </w:r>
      <w:r>
        <w:rPr>
          <w:noProof/>
        </w:rPr>
        <w:drawing>
          <wp:inline distT="0" distB="0" distL="0" distR="0" wp14:anchorId="39392179" wp14:editId="7FE711FD">
            <wp:extent cx="1600200" cy="18913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38.JPG"/>
                    <pic:cNvPicPr/>
                  </pic:nvPicPr>
                  <pic:blipFill>
                    <a:blip r:embed="rId8">
                      <a:extLst>
                        <a:ext uri="{28A0092B-C50C-407E-A947-70E740481C1C}">
                          <a14:useLocalDpi xmlns:a14="http://schemas.microsoft.com/office/drawing/2010/main" val="0"/>
                        </a:ext>
                      </a:extLst>
                    </a:blip>
                    <a:stretch>
                      <a:fillRect/>
                    </a:stretch>
                  </pic:blipFill>
                  <pic:spPr>
                    <a:xfrm>
                      <a:off x="0" y="0"/>
                      <a:ext cx="1601306" cy="1892621"/>
                    </a:xfrm>
                    <a:prstGeom prst="rect">
                      <a:avLst/>
                    </a:prstGeom>
                  </pic:spPr>
                </pic:pic>
              </a:graphicData>
            </a:graphic>
          </wp:inline>
        </w:drawing>
      </w:r>
      <w:r w:rsidR="000C4328">
        <w:rPr>
          <w:noProof/>
        </w:rPr>
        <w:drawing>
          <wp:inline distT="0" distB="0" distL="0" distR="0" wp14:anchorId="5823B982" wp14:editId="12FFC7BA">
            <wp:extent cx="1727200" cy="1814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3 at 3.35.13 PM.png"/>
                    <pic:cNvPicPr/>
                  </pic:nvPicPr>
                  <pic:blipFill>
                    <a:blip r:embed="rId9">
                      <a:extLst>
                        <a:ext uri="{28A0092B-C50C-407E-A947-70E740481C1C}">
                          <a14:useLocalDpi xmlns:a14="http://schemas.microsoft.com/office/drawing/2010/main" val="0"/>
                        </a:ext>
                      </a:extLst>
                    </a:blip>
                    <a:stretch>
                      <a:fillRect/>
                    </a:stretch>
                  </pic:blipFill>
                  <pic:spPr>
                    <a:xfrm>
                      <a:off x="0" y="0"/>
                      <a:ext cx="1730382" cy="1817537"/>
                    </a:xfrm>
                    <a:prstGeom prst="rect">
                      <a:avLst/>
                    </a:prstGeom>
                  </pic:spPr>
                </pic:pic>
              </a:graphicData>
            </a:graphic>
          </wp:inline>
        </w:drawing>
      </w:r>
    </w:p>
    <w:p w14:paraId="6427F80E" w14:textId="77777777" w:rsidR="005A59F3" w:rsidRDefault="005A59F3"/>
    <w:p w14:paraId="202AD2E6" w14:textId="788264F0" w:rsidR="008D21B7" w:rsidRPr="008D21B7" w:rsidRDefault="008D21B7">
      <w:r>
        <w:rPr>
          <w:b/>
          <w:u w:val="single"/>
        </w:rPr>
        <w:t xml:space="preserve">Description: </w:t>
      </w:r>
      <w:r>
        <w:t xml:space="preserve">Students will be asked to create a landscape image using patterning techniques with concepts of line design, overlapping, perception and illusions of depth in mind. The students will use black markers to draw their landscape as well as outline of the patterns and a large variety of </w:t>
      </w:r>
      <w:proofErr w:type="spellStart"/>
      <w:r>
        <w:t>coloured</w:t>
      </w:r>
      <w:proofErr w:type="spellEnd"/>
      <w:r>
        <w:t xml:space="preserve"> markers to </w:t>
      </w:r>
      <w:proofErr w:type="spellStart"/>
      <w:r>
        <w:t>colour</w:t>
      </w:r>
      <w:proofErr w:type="spellEnd"/>
      <w:r>
        <w:t xml:space="preserve"> their landscape, This lesson would ideally be a follow up project to a lesson about folk art. </w:t>
      </w:r>
    </w:p>
    <w:p w14:paraId="2F064FA9" w14:textId="77777777" w:rsidR="008D21B7" w:rsidRDefault="008D21B7">
      <w:pPr>
        <w:rPr>
          <w:b/>
          <w:u w:val="single"/>
        </w:rPr>
      </w:pPr>
    </w:p>
    <w:p w14:paraId="6C641DBB" w14:textId="77777777" w:rsidR="005A59F3" w:rsidRPr="005A59F3" w:rsidRDefault="005A59F3">
      <w:pPr>
        <w:rPr>
          <w:b/>
          <w:u w:val="single"/>
        </w:rPr>
      </w:pPr>
      <w:r w:rsidRPr="005A59F3">
        <w:rPr>
          <w:b/>
          <w:u w:val="single"/>
        </w:rPr>
        <w:t>Fundamental Concepts</w:t>
      </w:r>
    </w:p>
    <w:p w14:paraId="57D5774F" w14:textId="6A0270CD" w:rsidR="005A59F3" w:rsidRPr="008D2FED" w:rsidRDefault="005A59F3" w:rsidP="005A59F3">
      <w:proofErr w:type="gramStart"/>
      <w:r>
        <w:rPr>
          <w:b/>
          <w:i/>
        </w:rPr>
        <w:t>line</w:t>
      </w:r>
      <w:proofErr w:type="gramEnd"/>
      <w:r>
        <w:rPr>
          <w:b/>
          <w:i/>
        </w:rPr>
        <w:t>:</w:t>
      </w:r>
      <w:r w:rsidR="008D2FED">
        <w:rPr>
          <w:b/>
          <w:i/>
        </w:rPr>
        <w:t xml:space="preserve"> </w:t>
      </w:r>
      <w:r w:rsidR="008D2FED">
        <w:t>Variety of line (e.g. thick, thin, dotted)</w:t>
      </w:r>
    </w:p>
    <w:p w14:paraId="334EEC97" w14:textId="6ADC51BC" w:rsidR="005A59F3" w:rsidRPr="008D2FED" w:rsidRDefault="005A59F3" w:rsidP="005A59F3">
      <w:proofErr w:type="gramStart"/>
      <w:r>
        <w:rPr>
          <w:b/>
          <w:i/>
        </w:rPr>
        <w:t>shape</w:t>
      </w:r>
      <w:proofErr w:type="gramEnd"/>
      <w:r>
        <w:rPr>
          <w:b/>
          <w:i/>
        </w:rPr>
        <w:t xml:space="preserve"> and form:</w:t>
      </w:r>
      <w:r w:rsidR="008D2FED">
        <w:rPr>
          <w:b/>
          <w:i/>
        </w:rPr>
        <w:t xml:space="preserve"> </w:t>
      </w:r>
      <w:r w:rsidR="000C4328">
        <w:t>symmetrical and asymmetrical shapes and forms in both the human-made environment and the natural world</w:t>
      </w:r>
    </w:p>
    <w:p w14:paraId="47A60835" w14:textId="4231E8B7" w:rsidR="005A59F3" w:rsidRPr="000C4328" w:rsidRDefault="005A59F3" w:rsidP="005A59F3">
      <w:pPr>
        <w:rPr>
          <w:rFonts w:ascii="Lucida Grande" w:hAnsi="Lucida Grande" w:cs="Lucida Grande"/>
          <w:color w:val="000000"/>
        </w:rPr>
      </w:pPr>
      <w:proofErr w:type="gramStart"/>
      <w:r>
        <w:rPr>
          <w:b/>
          <w:i/>
        </w:rPr>
        <w:t>space</w:t>
      </w:r>
      <w:proofErr w:type="gramEnd"/>
      <w:r>
        <w:rPr>
          <w:b/>
          <w:i/>
        </w:rPr>
        <w:t>:</w:t>
      </w:r>
      <w:r w:rsidR="000C4328">
        <w:rPr>
          <w:b/>
          <w:i/>
        </w:rPr>
        <w:t xml:space="preserve"> </w:t>
      </w:r>
      <w:r w:rsidR="000C4328">
        <w:t>foreground, middle ground, and background to give the illusion of depth</w:t>
      </w:r>
    </w:p>
    <w:p w14:paraId="4795C766" w14:textId="46034F19" w:rsidR="005A59F3" w:rsidRPr="000C4328" w:rsidRDefault="005A59F3" w:rsidP="005A59F3">
      <w:proofErr w:type="gramStart"/>
      <w:r>
        <w:rPr>
          <w:b/>
          <w:i/>
        </w:rPr>
        <w:t>value</w:t>
      </w:r>
      <w:proofErr w:type="gramEnd"/>
      <w:r>
        <w:rPr>
          <w:b/>
          <w:i/>
        </w:rPr>
        <w:t>:</w:t>
      </w:r>
      <w:r w:rsidR="000C4328">
        <w:rPr>
          <w:b/>
          <w:i/>
        </w:rPr>
        <w:t xml:space="preserve"> </w:t>
      </w:r>
      <w:r w:rsidR="000C4328">
        <w:t xml:space="preserve">mixing a range of light </w:t>
      </w:r>
      <w:proofErr w:type="spellStart"/>
      <w:r w:rsidR="000C4328">
        <w:t>colours</w:t>
      </w:r>
      <w:proofErr w:type="spellEnd"/>
      <w:r w:rsidR="000C4328">
        <w:t xml:space="preserve"> and dark </w:t>
      </w:r>
      <w:proofErr w:type="spellStart"/>
      <w:r w:rsidR="000C4328">
        <w:t>colours</w:t>
      </w:r>
      <w:proofErr w:type="spellEnd"/>
    </w:p>
    <w:p w14:paraId="580F6E58" w14:textId="77777777" w:rsidR="005A59F3" w:rsidRDefault="005A59F3" w:rsidP="005A59F3">
      <w:pPr>
        <w:rPr>
          <w:b/>
          <w:i/>
        </w:rPr>
      </w:pPr>
    </w:p>
    <w:p w14:paraId="6308FB16" w14:textId="5EE60485" w:rsidR="005A59F3" w:rsidRPr="00770C55" w:rsidRDefault="005A59F3" w:rsidP="005A59F3">
      <w:r>
        <w:rPr>
          <w:b/>
          <w:u w:val="single"/>
        </w:rPr>
        <w:t>Gear Up</w:t>
      </w:r>
      <w:r w:rsidR="00770C55">
        <w:rPr>
          <w:b/>
          <w:u w:val="single"/>
        </w:rPr>
        <w:t xml:space="preserve"> – </w:t>
      </w:r>
      <w:r w:rsidR="00770C55">
        <w:t>Grade 4</w:t>
      </w:r>
    </w:p>
    <w:p w14:paraId="7FDE2A49" w14:textId="4D404463" w:rsidR="005A59F3" w:rsidRPr="00770C55" w:rsidRDefault="005A59F3" w:rsidP="005A59F3">
      <w:proofErr w:type="gramStart"/>
      <w:r>
        <w:rPr>
          <w:b/>
          <w:i/>
        </w:rPr>
        <w:t>line</w:t>
      </w:r>
      <w:proofErr w:type="gramEnd"/>
      <w:r>
        <w:rPr>
          <w:b/>
          <w:i/>
        </w:rPr>
        <w:t>:</w:t>
      </w:r>
      <w:r w:rsidR="000C4328">
        <w:rPr>
          <w:b/>
          <w:i/>
        </w:rPr>
        <w:t xml:space="preserve"> </w:t>
      </w:r>
      <w:r w:rsidR="000C4328">
        <w:t>contour lines; lines of various weights; repetition of lines to create visual rhythm</w:t>
      </w:r>
    </w:p>
    <w:p w14:paraId="090935DF" w14:textId="7781AACA" w:rsidR="005A59F3" w:rsidRPr="007E2D0D" w:rsidRDefault="005A59F3" w:rsidP="005A59F3">
      <w:proofErr w:type="gramStart"/>
      <w:r>
        <w:rPr>
          <w:b/>
          <w:i/>
        </w:rPr>
        <w:t>space</w:t>
      </w:r>
      <w:proofErr w:type="gramEnd"/>
      <w:r>
        <w:rPr>
          <w:b/>
          <w:i/>
        </w:rPr>
        <w:t>:</w:t>
      </w:r>
      <w:r w:rsidR="007E2D0D">
        <w:t xml:space="preserve"> diminishing perspective in various contexts (e.g. in vertical placement, in diminishing size, and/or in overlapping shapes); variation in size to create the illusion of depth </w:t>
      </w:r>
    </w:p>
    <w:p w14:paraId="598ECC6F" w14:textId="0AD94773" w:rsidR="005A59F3" w:rsidRDefault="005A59F3" w:rsidP="005A59F3">
      <w:proofErr w:type="spellStart"/>
      <w:proofErr w:type="gramStart"/>
      <w:r>
        <w:rPr>
          <w:b/>
          <w:i/>
        </w:rPr>
        <w:t>colour</w:t>
      </w:r>
      <w:proofErr w:type="spellEnd"/>
      <w:proofErr w:type="gramEnd"/>
      <w:r>
        <w:rPr>
          <w:b/>
          <w:i/>
        </w:rPr>
        <w:t>:</w:t>
      </w:r>
      <w:r w:rsidR="007E2D0D">
        <w:t xml:space="preserve"> </w:t>
      </w:r>
      <w:proofErr w:type="spellStart"/>
      <w:r w:rsidR="007E2D0D">
        <w:t>colour</w:t>
      </w:r>
      <w:proofErr w:type="spellEnd"/>
      <w:r w:rsidR="007E2D0D">
        <w:t xml:space="preserve"> emphasis through variations in intensity (e.g. subdued </w:t>
      </w:r>
      <w:proofErr w:type="spellStart"/>
      <w:r w:rsidR="007E2D0D">
        <w:t>colours</w:t>
      </w:r>
      <w:proofErr w:type="spellEnd"/>
      <w:r w:rsidR="007E2D0D">
        <w:t xml:space="preserve"> next to bright, intense </w:t>
      </w:r>
      <w:proofErr w:type="spellStart"/>
      <w:r w:rsidR="007E2D0D">
        <w:t>colours</w:t>
      </w:r>
      <w:proofErr w:type="spellEnd"/>
      <w:r w:rsidR="007E2D0D">
        <w:t>)</w:t>
      </w:r>
    </w:p>
    <w:p w14:paraId="4C96B8AE" w14:textId="77777777" w:rsidR="008D21B7" w:rsidRPr="008D21B7" w:rsidRDefault="008D21B7" w:rsidP="005A59F3"/>
    <w:p w14:paraId="564597B6" w14:textId="3ADBBA15" w:rsidR="005A59F3" w:rsidRPr="008D21B7" w:rsidRDefault="005A59F3" w:rsidP="005A59F3">
      <w:r>
        <w:rPr>
          <w:b/>
          <w:u w:val="single"/>
        </w:rPr>
        <w:t>Gear Down</w:t>
      </w:r>
      <w:r w:rsidR="008D21B7">
        <w:t>- Grade 2</w:t>
      </w:r>
    </w:p>
    <w:p w14:paraId="46DA15B5" w14:textId="6B4FC92B" w:rsidR="005A59F3" w:rsidRPr="008D21B7" w:rsidRDefault="005A59F3" w:rsidP="005A59F3">
      <w:proofErr w:type="gramStart"/>
      <w:r>
        <w:rPr>
          <w:b/>
          <w:i/>
        </w:rPr>
        <w:t>line</w:t>
      </w:r>
      <w:proofErr w:type="gramEnd"/>
      <w:r>
        <w:rPr>
          <w:b/>
          <w:i/>
        </w:rPr>
        <w:t>:</w:t>
      </w:r>
      <w:r w:rsidR="008D21B7">
        <w:rPr>
          <w:b/>
          <w:i/>
        </w:rPr>
        <w:t xml:space="preserve"> </w:t>
      </w:r>
      <w:r w:rsidR="008D21B7">
        <w:t>horizontal, vertical, diagonal lines; lines that show motion</w:t>
      </w:r>
      <w:r w:rsidR="00254EEF">
        <w:t>; lines inside shapes</w:t>
      </w:r>
    </w:p>
    <w:p w14:paraId="377F8C82" w14:textId="7099D606" w:rsidR="005A59F3" w:rsidRPr="00254EEF" w:rsidRDefault="005A59F3" w:rsidP="005A59F3">
      <w:proofErr w:type="gramStart"/>
      <w:r>
        <w:rPr>
          <w:b/>
          <w:i/>
        </w:rPr>
        <w:t>shape</w:t>
      </w:r>
      <w:proofErr w:type="gramEnd"/>
      <w:r>
        <w:rPr>
          <w:b/>
          <w:i/>
        </w:rPr>
        <w:t xml:space="preserve"> and form:</w:t>
      </w:r>
      <w:r w:rsidR="00254EEF">
        <w:rPr>
          <w:b/>
          <w:i/>
        </w:rPr>
        <w:t xml:space="preserve"> </w:t>
      </w:r>
      <w:r w:rsidR="00254EEF">
        <w:t>symmetrical shapes and forms</w:t>
      </w:r>
    </w:p>
    <w:p w14:paraId="743C914F" w14:textId="3B446C7B" w:rsidR="005A59F3" w:rsidRPr="00254EEF" w:rsidRDefault="005A59F3" w:rsidP="005A59F3">
      <w:proofErr w:type="gramStart"/>
      <w:r>
        <w:rPr>
          <w:b/>
          <w:i/>
        </w:rPr>
        <w:t>space</w:t>
      </w:r>
      <w:proofErr w:type="gramEnd"/>
      <w:r>
        <w:rPr>
          <w:b/>
          <w:i/>
        </w:rPr>
        <w:t>:</w:t>
      </w:r>
      <w:r w:rsidR="00254EEF">
        <w:rPr>
          <w:b/>
          <w:i/>
        </w:rPr>
        <w:t xml:space="preserve"> </w:t>
      </w:r>
      <w:r w:rsidR="00254EEF">
        <w:t>overlapping of objects to show depth</w:t>
      </w:r>
    </w:p>
    <w:p w14:paraId="529F840D" w14:textId="77777777" w:rsidR="005A59F3" w:rsidRDefault="005A59F3" w:rsidP="005A59F3">
      <w:pPr>
        <w:rPr>
          <w:b/>
          <w:i/>
        </w:rPr>
      </w:pPr>
    </w:p>
    <w:p w14:paraId="0E1B4CF1" w14:textId="44AAE829" w:rsidR="00254EEF" w:rsidRPr="00254EEF" w:rsidRDefault="00396107" w:rsidP="005A59F3">
      <w:r>
        <w:t xml:space="preserve">This lesson was found at: </w:t>
      </w:r>
      <w:r w:rsidR="00254EEF" w:rsidRPr="00254EEF">
        <w:t>http://jamestownelementaryartblog.blogspot.ca/2012/10/4th-grade-heather-galler-folk-art.html</w:t>
      </w:r>
    </w:p>
    <w:p w14:paraId="695BA740" w14:textId="77777777" w:rsidR="00254EEF" w:rsidRDefault="00254EEF" w:rsidP="005A59F3"/>
    <w:p w14:paraId="7C2C3C9B" w14:textId="17F86B26" w:rsidR="00254EEF" w:rsidRPr="00254EEF" w:rsidRDefault="005032B1" w:rsidP="005A59F3">
      <w:pPr>
        <w:rPr>
          <w:b/>
        </w:rPr>
      </w:pPr>
      <w:r>
        <w:rPr>
          <w:b/>
        </w:rPr>
        <w:t xml:space="preserve">Complimentary </w:t>
      </w:r>
      <w:proofErr w:type="spellStart"/>
      <w:r>
        <w:rPr>
          <w:b/>
        </w:rPr>
        <w:t>Colour</w:t>
      </w:r>
      <w:proofErr w:type="spellEnd"/>
      <w:r>
        <w:rPr>
          <w:b/>
        </w:rPr>
        <w:t xml:space="preserve"> Art</w:t>
      </w:r>
    </w:p>
    <w:p w14:paraId="3897B1E4" w14:textId="40772088" w:rsidR="00254EEF" w:rsidRDefault="00254EEF" w:rsidP="005A59F3">
      <w:r>
        <w:t>Best Fit:</w:t>
      </w:r>
      <w:r w:rsidR="005032B1">
        <w:t xml:space="preserve"> Grade </w:t>
      </w:r>
      <w:r w:rsidR="001917CD">
        <w:t>6</w:t>
      </w:r>
    </w:p>
    <w:p w14:paraId="23143F9C" w14:textId="3D3A33C0" w:rsidR="0000373F" w:rsidRDefault="0000373F" w:rsidP="005A59F3">
      <w:r>
        <w:rPr>
          <w:noProof/>
        </w:rPr>
        <w:drawing>
          <wp:inline distT="0" distB="0" distL="0" distR="0" wp14:anchorId="3664A1CD" wp14:editId="7F260354">
            <wp:extent cx="2861733" cy="21463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rt 001.jpg"/>
                    <pic:cNvPicPr/>
                  </pic:nvPicPr>
                  <pic:blipFill>
                    <a:blip r:embed="rId10">
                      <a:extLst>
                        <a:ext uri="{28A0092B-C50C-407E-A947-70E740481C1C}">
                          <a14:useLocalDpi xmlns:a14="http://schemas.microsoft.com/office/drawing/2010/main" val="0"/>
                        </a:ext>
                      </a:extLst>
                    </a:blip>
                    <a:stretch>
                      <a:fillRect/>
                    </a:stretch>
                  </pic:blipFill>
                  <pic:spPr>
                    <a:xfrm>
                      <a:off x="0" y="0"/>
                      <a:ext cx="2861733" cy="2146300"/>
                    </a:xfrm>
                    <a:prstGeom prst="rect">
                      <a:avLst/>
                    </a:prstGeom>
                  </pic:spPr>
                </pic:pic>
              </a:graphicData>
            </a:graphic>
          </wp:inline>
        </w:drawing>
      </w:r>
      <w:r>
        <w:rPr>
          <w:noProof/>
        </w:rPr>
        <w:drawing>
          <wp:inline distT="0" distB="0" distL="0" distR="0" wp14:anchorId="7CE018F3" wp14:editId="7F954D3F">
            <wp:extent cx="2476500" cy="2174875"/>
            <wp:effectExtent l="0" t="0" r="1270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7-10 018.jpg"/>
                    <pic:cNvPicPr/>
                  </pic:nvPicPr>
                  <pic:blipFill>
                    <a:blip r:embed="rId11">
                      <a:extLst>
                        <a:ext uri="{28A0092B-C50C-407E-A947-70E740481C1C}">
                          <a14:useLocalDpi xmlns:a14="http://schemas.microsoft.com/office/drawing/2010/main" val="0"/>
                        </a:ext>
                      </a:extLst>
                    </a:blip>
                    <a:stretch>
                      <a:fillRect/>
                    </a:stretch>
                  </pic:blipFill>
                  <pic:spPr>
                    <a:xfrm>
                      <a:off x="0" y="0"/>
                      <a:ext cx="2476500" cy="2174875"/>
                    </a:xfrm>
                    <a:prstGeom prst="rect">
                      <a:avLst/>
                    </a:prstGeom>
                  </pic:spPr>
                </pic:pic>
              </a:graphicData>
            </a:graphic>
          </wp:inline>
        </w:drawing>
      </w:r>
    </w:p>
    <w:p w14:paraId="3527E9C8" w14:textId="77777777" w:rsidR="001917CD" w:rsidRDefault="001917CD" w:rsidP="005A59F3"/>
    <w:p w14:paraId="5F5A7320" w14:textId="1C179F15" w:rsidR="001917CD" w:rsidRPr="001917CD" w:rsidRDefault="001917CD" w:rsidP="005A59F3">
      <w:r>
        <w:rPr>
          <w:b/>
          <w:u w:val="single"/>
        </w:rPr>
        <w:t xml:space="preserve">Description: </w:t>
      </w:r>
      <w:r>
        <w:t>This art lesson allows for students to create their ow</w:t>
      </w:r>
      <w:r w:rsidR="00396107">
        <w:t xml:space="preserve">n optical illusion using lines, patterns </w:t>
      </w:r>
      <w:r>
        <w:t xml:space="preserve">and complimentary </w:t>
      </w:r>
      <w:proofErr w:type="spellStart"/>
      <w:r>
        <w:t>colours</w:t>
      </w:r>
      <w:proofErr w:type="spellEnd"/>
      <w:r>
        <w:t xml:space="preserve">. Students will use a ruler, a sharpie and two markers that compliment each other (and two </w:t>
      </w:r>
      <w:proofErr w:type="spellStart"/>
      <w:r>
        <w:t>coloured</w:t>
      </w:r>
      <w:proofErr w:type="spellEnd"/>
      <w:r>
        <w:t xml:space="preserve"> pencils that are the same </w:t>
      </w:r>
      <w:proofErr w:type="spellStart"/>
      <w:r>
        <w:t>colours</w:t>
      </w:r>
      <w:proofErr w:type="spellEnd"/>
      <w:r>
        <w:t xml:space="preserve"> as the markers). </w:t>
      </w:r>
      <w:r w:rsidR="00396107">
        <w:t xml:space="preserve">The </w:t>
      </w:r>
      <w:r w:rsidR="001358E0">
        <w:t>intersecting</w:t>
      </w:r>
      <w:r w:rsidR="00396107">
        <w:t xml:space="preserve"> point can be anywhere on the page</w:t>
      </w:r>
      <w:r w:rsidR="001358E0">
        <w:t xml:space="preserve"> making it symmetrical or asymmetrical</w:t>
      </w:r>
      <w:r w:rsidR="00396107">
        <w:t>, however, the pattern must be the same in every other cone (curved lines up, curved lines down, up, down, and so on).</w:t>
      </w:r>
    </w:p>
    <w:p w14:paraId="2E903FFC" w14:textId="122BE049" w:rsidR="00254EEF" w:rsidRPr="00254EEF" w:rsidRDefault="00254EEF" w:rsidP="005A59F3">
      <w:pPr>
        <w:rPr>
          <w:b/>
          <w:u w:val="single"/>
        </w:rPr>
      </w:pPr>
      <w:r>
        <w:rPr>
          <w:b/>
          <w:u w:val="single"/>
        </w:rPr>
        <w:t>Fundamental Concepts</w:t>
      </w:r>
    </w:p>
    <w:p w14:paraId="4C99C668" w14:textId="4976EBC5" w:rsidR="005A59F3" w:rsidRPr="00396107" w:rsidRDefault="005A59F3" w:rsidP="005A59F3">
      <w:proofErr w:type="gramStart"/>
      <w:r>
        <w:rPr>
          <w:b/>
          <w:i/>
        </w:rPr>
        <w:t>line</w:t>
      </w:r>
      <w:proofErr w:type="gramEnd"/>
      <w:r>
        <w:rPr>
          <w:b/>
          <w:i/>
        </w:rPr>
        <w:t>:</w:t>
      </w:r>
      <w:r w:rsidR="00396107">
        <w:rPr>
          <w:b/>
          <w:i/>
        </w:rPr>
        <w:t xml:space="preserve"> </w:t>
      </w:r>
      <w:r w:rsidR="00396107">
        <w:t>lines that direct the viewers attention; lines that create the illusion of force ore movement (e.g. wavy and wiggle lines used in op art)</w:t>
      </w:r>
    </w:p>
    <w:p w14:paraId="425D5BE6" w14:textId="15414D62" w:rsidR="005A59F3" w:rsidRPr="00396107" w:rsidRDefault="005A59F3" w:rsidP="005A59F3">
      <w:proofErr w:type="gramStart"/>
      <w:r>
        <w:rPr>
          <w:b/>
          <w:i/>
        </w:rPr>
        <w:t>shape</w:t>
      </w:r>
      <w:proofErr w:type="gramEnd"/>
      <w:r>
        <w:rPr>
          <w:b/>
          <w:i/>
        </w:rPr>
        <w:t xml:space="preserve"> and form:</w:t>
      </w:r>
      <w:r w:rsidR="00396107">
        <w:rPr>
          <w:b/>
          <w:i/>
        </w:rPr>
        <w:t xml:space="preserve"> </w:t>
      </w:r>
      <w:r w:rsidR="00396107">
        <w:t>geometric shapes (e.g. conical) shapes and forms</w:t>
      </w:r>
    </w:p>
    <w:p w14:paraId="129B5169" w14:textId="5FD8A5A8" w:rsidR="005A59F3" w:rsidRPr="00396107" w:rsidRDefault="005A59F3" w:rsidP="005A59F3">
      <w:proofErr w:type="gramStart"/>
      <w:r>
        <w:rPr>
          <w:b/>
          <w:i/>
        </w:rPr>
        <w:t>space</w:t>
      </w:r>
      <w:proofErr w:type="gramEnd"/>
      <w:r>
        <w:rPr>
          <w:b/>
          <w:i/>
        </w:rPr>
        <w:t>:</w:t>
      </w:r>
      <w:r w:rsidR="00396107">
        <w:rPr>
          <w:b/>
          <w:i/>
        </w:rPr>
        <w:t xml:space="preserve"> </w:t>
      </w:r>
      <w:proofErr w:type="spellStart"/>
      <w:r w:rsidR="00396107">
        <w:t>centre</w:t>
      </w:r>
      <w:proofErr w:type="spellEnd"/>
      <w:r w:rsidR="00396107">
        <w:t xml:space="preserve"> of interest (focal point) and one point-perspective</w:t>
      </w:r>
    </w:p>
    <w:p w14:paraId="6556130A" w14:textId="5B3CA741" w:rsidR="005A59F3" w:rsidRPr="00396107" w:rsidRDefault="005A59F3" w:rsidP="005A59F3">
      <w:proofErr w:type="spellStart"/>
      <w:proofErr w:type="gramStart"/>
      <w:r>
        <w:rPr>
          <w:b/>
          <w:i/>
        </w:rPr>
        <w:t>colour</w:t>
      </w:r>
      <w:proofErr w:type="spellEnd"/>
      <w:proofErr w:type="gramEnd"/>
      <w:r>
        <w:rPr>
          <w:b/>
          <w:i/>
        </w:rPr>
        <w:t>:</w:t>
      </w:r>
      <w:r w:rsidR="00396107">
        <w:rPr>
          <w:b/>
          <w:i/>
        </w:rPr>
        <w:t xml:space="preserve"> </w:t>
      </w:r>
      <w:r w:rsidR="00396107">
        <w:t xml:space="preserve">the </w:t>
      </w:r>
      <w:proofErr w:type="spellStart"/>
      <w:r w:rsidR="00396107">
        <w:t>colour</w:t>
      </w:r>
      <w:proofErr w:type="spellEnd"/>
      <w:r w:rsidR="00396107">
        <w:t xml:space="preserve"> wheel</w:t>
      </w:r>
    </w:p>
    <w:p w14:paraId="32255D18" w14:textId="0BAEA708" w:rsidR="005A59F3" w:rsidRPr="00396107" w:rsidRDefault="005A59F3" w:rsidP="005A59F3">
      <w:proofErr w:type="gramStart"/>
      <w:r>
        <w:rPr>
          <w:b/>
          <w:i/>
        </w:rPr>
        <w:t>value</w:t>
      </w:r>
      <w:proofErr w:type="gramEnd"/>
      <w:r>
        <w:rPr>
          <w:b/>
          <w:i/>
        </w:rPr>
        <w:t>:</w:t>
      </w:r>
      <w:r w:rsidR="00396107">
        <w:rPr>
          <w:b/>
          <w:i/>
        </w:rPr>
        <w:t xml:space="preserve"> </w:t>
      </w:r>
      <w:r w:rsidR="00396107">
        <w:t>shading that suggests volume</w:t>
      </w:r>
    </w:p>
    <w:p w14:paraId="5E71423A" w14:textId="77777777" w:rsidR="005A59F3" w:rsidRDefault="005A59F3" w:rsidP="005A59F3">
      <w:pPr>
        <w:rPr>
          <w:b/>
          <w:i/>
        </w:rPr>
      </w:pPr>
    </w:p>
    <w:p w14:paraId="69AC5F10" w14:textId="07B2ECC5" w:rsidR="005A59F3" w:rsidRPr="00254EEF" w:rsidRDefault="00254EEF" w:rsidP="005A59F3">
      <w:r>
        <w:rPr>
          <w:b/>
          <w:u w:val="single"/>
        </w:rPr>
        <w:t>Gear Up</w:t>
      </w:r>
      <w:r>
        <w:t xml:space="preserve"> </w:t>
      </w:r>
      <w:r w:rsidR="00396107">
        <w:t>–</w:t>
      </w:r>
      <w:r>
        <w:t xml:space="preserve"> </w:t>
      </w:r>
      <w:r w:rsidR="00396107">
        <w:t>Grade 7</w:t>
      </w:r>
    </w:p>
    <w:p w14:paraId="14C7D6F6" w14:textId="5A3D8978" w:rsidR="005A59F3" w:rsidRPr="00396107" w:rsidRDefault="005A59F3" w:rsidP="005A59F3">
      <w:proofErr w:type="gramStart"/>
      <w:r>
        <w:rPr>
          <w:b/>
          <w:i/>
        </w:rPr>
        <w:t>line</w:t>
      </w:r>
      <w:proofErr w:type="gramEnd"/>
      <w:r>
        <w:rPr>
          <w:b/>
          <w:i/>
        </w:rPr>
        <w:t>:</w:t>
      </w:r>
      <w:r w:rsidR="00396107">
        <w:rPr>
          <w:b/>
          <w:i/>
        </w:rPr>
        <w:t xml:space="preserve"> </w:t>
      </w:r>
      <w:r w:rsidR="00396107">
        <w:t>diagonal and converging lines to create depth of space; repetition of lines to create visual rhythm</w:t>
      </w:r>
    </w:p>
    <w:p w14:paraId="518E4F4B" w14:textId="1D6F2B15" w:rsidR="005A59F3" w:rsidRPr="00396107" w:rsidRDefault="005A59F3" w:rsidP="005A59F3">
      <w:proofErr w:type="gramStart"/>
      <w:r>
        <w:rPr>
          <w:b/>
          <w:i/>
        </w:rPr>
        <w:t>shape</w:t>
      </w:r>
      <w:proofErr w:type="gramEnd"/>
      <w:r>
        <w:rPr>
          <w:b/>
          <w:i/>
        </w:rPr>
        <w:t xml:space="preserve"> and form:</w:t>
      </w:r>
      <w:r w:rsidR="00396107">
        <w:rPr>
          <w:b/>
          <w:i/>
        </w:rPr>
        <w:t xml:space="preserve"> </w:t>
      </w:r>
      <w:r w:rsidR="001358E0">
        <w:t>radial balance</w:t>
      </w:r>
    </w:p>
    <w:p w14:paraId="0137246B" w14:textId="77777777" w:rsidR="005A59F3" w:rsidRDefault="005A59F3" w:rsidP="005A59F3">
      <w:pPr>
        <w:rPr>
          <w:b/>
          <w:i/>
        </w:rPr>
      </w:pPr>
    </w:p>
    <w:p w14:paraId="3B4F5AAA" w14:textId="63297A5A" w:rsidR="005A59F3" w:rsidRPr="001358E0" w:rsidRDefault="00254EEF" w:rsidP="005A59F3">
      <w:r>
        <w:rPr>
          <w:b/>
          <w:u w:val="single"/>
        </w:rPr>
        <w:t>Gear Down</w:t>
      </w:r>
      <w:r>
        <w:t xml:space="preserve">  - </w:t>
      </w:r>
      <w:r w:rsidR="001358E0">
        <w:t>Grade 5</w:t>
      </w:r>
    </w:p>
    <w:p w14:paraId="7591AB35" w14:textId="7BD5394A" w:rsidR="005A59F3" w:rsidRPr="001358E0" w:rsidRDefault="005A59F3" w:rsidP="005A59F3">
      <w:proofErr w:type="gramStart"/>
      <w:r>
        <w:rPr>
          <w:b/>
          <w:i/>
        </w:rPr>
        <w:t>shape</w:t>
      </w:r>
      <w:proofErr w:type="gramEnd"/>
      <w:r>
        <w:rPr>
          <w:b/>
          <w:i/>
        </w:rPr>
        <w:t xml:space="preserve"> and form:</w:t>
      </w:r>
      <w:r w:rsidR="001358E0">
        <w:rPr>
          <w:b/>
          <w:i/>
        </w:rPr>
        <w:t xml:space="preserve"> </w:t>
      </w:r>
      <w:r w:rsidR="001358E0">
        <w:t>symmetrical and asymmetrical shapes and forms</w:t>
      </w:r>
    </w:p>
    <w:p w14:paraId="706208D0" w14:textId="30DEEF27" w:rsidR="005A59F3" w:rsidRPr="001358E0" w:rsidRDefault="005A59F3" w:rsidP="005A59F3">
      <w:proofErr w:type="spellStart"/>
      <w:proofErr w:type="gramStart"/>
      <w:r>
        <w:rPr>
          <w:b/>
          <w:i/>
        </w:rPr>
        <w:t>colour</w:t>
      </w:r>
      <w:proofErr w:type="spellEnd"/>
      <w:proofErr w:type="gramEnd"/>
      <w:r>
        <w:rPr>
          <w:b/>
          <w:i/>
        </w:rPr>
        <w:t>:</w:t>
      </w:r>
      <w:r w:rsidR="001358E0">
        <w:rPr>
          <w:b/>
          <w:i/>
        </w:rPr>
        <w:t xml:space="preserve"> </w:t>
      </w:r>
      <w:r w:rsidR="001358E0">
        <w:t xml:space="preserve">complementary </w:t>
      </w:r>
      <w:proofErr w:type="spellStart"/>
      <w:r w:rsidR="001358E0">
        <w:t>colours</w:t>
      </w:r>
      <w:proofErr w:type="spellEnd"/>
      <w:r w:rsidR="001358E0">
        <w:t>, hue, intensity</w:t>
      </w:r>
    </w:p>
    <w:p w14:paraId="7BF8F770" w14:textId="15151FDC" w:rsidR="005A59F3" w:rsidRPr="001358E0" w:rsidRDefault="005A59F3" w:rsidP="005A59F3">
      <w:proofErr w:type="gramStart"/>
      <w:r>
        <w:rPr>
          <w:b/>
          <w:i/>
        </w:rPr>
        <w:t>texture</w:t>
      </w:r>
      <w:proofErr w:type="gramEnd"/>
      <w:r>
        <w:rPr>
          <w:b/>
          <w:i/>
        </w:rPr>
        <w:t>:</w:t>
      </w:r>
      <w:r w:rsidR="001358E0">
        <w:rPr>
          <w:b/>
          <w:i/>
        </w:rPr>
        <w:t xml:space="preserve"> </w:t>
      </w:r>
      <w:r w:rsidR="001358E0">
        <w:t>textures created with a variety of tools and techniques; patterning</w:t>
      </w:r>
    </w:p>
    <w:p w14:paraId="193988D6" w14:textId="0CBAE09F" w:rsidR="005A59F3" w:rsidRPr="001358E0" w:rsidRDefault="005A59F3" w:rsidP="005A59F3">
      <w:proofErr w:type="gramStart"/>
      <w:r>
        <w:rPr>
          <w:b/>
          <w:i/>
        </w:rPr>
        <w:t>value</w:t>
      </w:r>
      <w:proofErr w:type="gramEnd"/>
      <w:r>
        <w:rPr>
          <w:b/>
          <w:i/>
        </w:rPr>
        <w:t>:</w:t>
      </w:r>
      <w:r w:rsidR="001358E0">
        <w:rPr>
          <w:b/>
          <w:i/>
        </w:rPr>
        <w:t xml:space="preserve"> </w:t>
      </w:r>
      <w:r w:rsidR="001358E0">
        <w:t>gradations of value to create illusion of depth, shading</w:t>
      </w:r>
    </w:p>
    <w:p w14:paraId="625EA2CC" w14:textId="2B9F1D18" w:rsidR="005A59F3" w:rsidRDefault="005A59F3" w:rsidP="005A59F3">
      <w:pPr>
        <w:rPr>
          <w:b/>
          <w:i/>
        </w:rPr>
      </w:pPr>
    </w:p>
    <w:p w14:paraId="639866EA" w14:textId="3C8A87BE" w:rsidR="00420E54" w:rsidRDefault="001849B1">
      <w:r>
        <w:t>This lesson was retrieved from:</w:t>
      </w:r>
    </w:p>
    <w:p w14:paraId="3CC71557" w14:textId="2186E793" w:rsidR="001849B1" w:rsidRDefault="001849B1">
      <w:r w:rsidRPr="001849B1">
        <w:t>http://ourartlately.blogspot.ca/search</w:t>
      </w:r>
      <w:proofErr w:type="gramStart"/>
      <w:r w:rsidRPr="001849B1">
        <w:t>?updated</w:t>
      </w:r>
      <w:proofErr w:type="gramEnd"/>
      <w:r w:rsidRPr="001849B1">
        <w:t>-max=2010-09-29T04:51:00-07:00&amp;max-results=7</w:t>
      </w:r>
    </w:p>
    <w:sectPr w:rsidR="001849B1" w:rsidSect="003433E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E54"/>
    <w:rsid w:val="0000373F"/>
    <w:rsid w:val="000C4328"/>
    <w:rsid w:val="000F6ECE"/>
    <w:rsid w:val="001358E0"/>
    <w:rsid w:val="00136C43"/>
    <w:rsid w:val="001849B1"/>
    <w:rsid w:val="001917CD"/>
    <w:rsid w:val="0019266C"/>
    <w:rsid w:val="001C24E3"/>
    <w:rsid w:val="00254EEF"/>
    <w:rsid w:val="003433E3"/>
    <w:rsid w:val="00396107"/>
    <w:rsid w:val="004070EC"/>
    <w:rsid w:val="00420E54"/>
    <w:rsid w:val="005032B1"/>
    <w:rsid w:val="00542FB1"/>
    <w:rsid w:val="005A59F3"/>
    <w:rsid w:val="005D7DAE"/>
    <w:rsid w:val="00682B71"/>
    <w:rsid w:val="00770C55"/>
    <w:rsid w:val="007E2D0D"/>
    <w:rsid w:val="008D21B7"/>
    <w:rsid w:val="008D2FED"/>
    <w:rsid w:val="00B44276"/>
    <w:rsid w:val="00C120E4"/>
    <w:rsid w:val="00D33C04"/>
    <w:rsid w:val="00EB6FC0"/>
    <w:rsid w:val="00FB0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57370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0E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5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0E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5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pn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4</Pages>
  <Words>780</Words>
  <Characters>4446</Characters>
  <Application>Microsoft Macintosh Word</Application>
  <DocSecurity>0</DocSecurity>
  <Lines>37</Lines>
  <Paragraphs>10</Paragraphs>
  <ScaleCrop>false</ScaleCrop>
  <Company/>
  <LinksUpToDate>false</LinksUpToDate>
  <CharactersWithSpaces>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10</cp:revision>
  <cp:lastPrinted>2015-10-03T23:51:00Z</cp:lastPrinted>
  <dcterms:created xsi:type="dcterms:W3CDTF">2015-10-03T16:32:00Z</dcterms:created>
  <dcterms:modified xsi:type="dcterms:W3CDTF">2015-10-03T23:53:00Z</dcterms:modified>
</cp:coreProperties>
</file>